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Default="002654F4" w:rsidP="00082988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Portaria </w:t>
      </w:r>
      <w:r w:rsidR="002E3E21">
        <w:rPr>
          <w:b/>
          <w:sz w:val="24"/>
          <w:szCs w:val="24"/>
          <w:lang w:val="pt-BR"/>
        </w:rPr>
        <w:t xml:space="preserve"> nº</w:t>
      </w:r>
      <w:r>
        <w:rPr>
          <w:b/>
          <w:sz w:val="24"/>
          <w:szCs w:val="24"/>
          <w:lang w:val="pt-BR"/>
        </w:rPr>
        <w:t xml:space="preserve"> </w:t>
      </w:r>
      <w:r w:rsidR="00E117FD">
        <w:rPr>
          <w:b/>
          <w:sz w:val="24"/>
          <w:szCs w:val="24"/>
          <w:lang w:val="pt-BR"/>
        </w:rPr>
        <w:t>3</w:t>
      </w:r>
      <w:r w:rsidR="00C250BA">
        <w:rPr>
          <w:b/>
          <w:sz w:val="24"/>
          <w:szCs w:val="24"/>
          <w:lang w:val="pt-BR"/>
        </w:rPr>
        <w:t>1</w:t>
      </w:r>
      <w:r w:rsidR="00E117FD">
        <w:rPr>
          <w:b/>
          <w:sz w:val="24"/>
          <w:szCs w:val="24"/>
          <w:lang w:val="pt-BR"/>
        </w:rPr>
        <w:t>1</w:t>
      </w:r>
      <w:r>
        <w:rPr>
          <w:b/>
          <w:sz w:val="24"/>
          <w:szCs w:val="24"/>
          <w:lang w:val="pt-BR"/>
        </w:rPr>
        <w:t>/202</w:t>
      </w:r>
      <w:r w:rsidR="00D5576A">
        <w:rPr>
          <w:b/>
          <w:sz w:val="24"/>
          <w:szCs w:val="24"/>
          <w:lang w:val="pt-BR"/>
        </w:rPr>
        <w:t>3</w:t>
      </w:r>
      <w:r w:rsidR="002E3E21">
        <w:rPr>
          <w:b/>
          <w:sz w:val="24"/>
          <w:szCs w:val="24"/>
          <w:lang w:val="pt-BR"/>
        </w:rPr>
        <w:t xml:space="preserve"> </w:t>
      </w:r>
    </w:p>
    <w:p w:rsidR="00932CA3" w:rsidRPr="00EB6D9C" w:rsidRDefault="00932CA3" w:rsidP="00932CA3">
      <w:pPr>
        <w:jc w:val="center"/>
        <w:rPr>
          <w:i/>
          <w:sz w:val="24"/>
          <w:szCs w:val="24"/>
          <w:lang w:val="pt-BR"/>
        </w:rPr>
      </w:pPr>
      <w:r w:rsidRPr="00EB6D9C">
        <w:rPr>
          <w:i/>
          <w:sz w:val="24"/>
          <w:szCs w:val="24"/>
          <w:lang w:val="pt-BR"/>
        </w:rPr>
        <w:t xml:space="preserve">Teste Seletivo Simplificado nº </w:t>
      </w:r>
      <w:r w:rsidR="0074521F">
        <w:rPr>
          <w:i/>
          <w:sz w:val="24"/>
          <w:szCs w:val="24"/>
          <w:lang w:val="pt-BR"/>
        </w:rPr>
        <w:t>84</w:t>
      </w:r>
      <w:r w:rsidR="00602DAE" w:rsidRPr="00EB6D9C">
        <w:rPr>
          <w:i/>
          <w:sz w:val="24"/>
          <w:szCs w:val="24"/>
          <w:lang w:val="pt-BR"/>
        </w:rPr>
        <w:t>/202</w:t>
      </w:r>
      <w:r w:rsidR="00EB6D9C">
        <w:rPr>
          <w:i/>
          <w:sz w:val="24"/>
          <w:szCs w:val="24"/>
          <w:lang w:val="pt-BR"/>
        </w:rPr>
        <w:t>3</w:t>
      </w:r>
    </w:p>
    <w:p w:rsidR="002E3E21" w:rsidRDefault="002E3E21" w:rsidP="00082988">
      <w:pPr>
        <w:jc w:val="center"/>
        <w:rPr>
          <w:rFonts w:ascii="Calibri" w:hAnsi="Calibri"/>
          <w:sz w:val="22"/>
          <w:szCs w:val="22"/>
          <w:lang w:val="pt-BR"/>
        </w:rPr>
      </w:pPr>
    </w:p>
    <w:p w:rsidR="0074521F" w:rsidRPr="00625AF4" w:rsidRDefault="0074521F" w:rsidP="0074521F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SÚMULA: Dispõe sobre a </w:t>
      </w:r>
      <w:r>
        <w:rPr>
          <w:sz w:val="22"/>
          <w:szCs w:val="22"/>
        </w:rPr>
        <w:t xml:space="preserve">contratação de </w:t>
      </w:r>
      <w:r w:rsidRPr="00625AF4">
        <w:rPr>
          <w:sz w:val="22"/>
          <w:szCs w:val="22"/>
        </w:rPr>
        <w:t xml:space="preserve">candidato aprovado no Teste Seletivo Municipal regido pelo </w:t>
      </w:r>
      <w:r w:rsidRPr="00625AF4">
        <w:rPr>
          <w:sz w:val="22"/>
          <w:szCs w:val="22"/>
          <w:u w:val="single"/>
        </w:rPr>
        <w:t xml:space="preserve">Edital de nº </w:t>
      </w:r>
      <w:r>
        <w:rPr>
          <w:sz w:val="22"/>
          <w:szCs w:val="22"/>
          <w:u w:val="single"/>
        </w:rPr>
        <w:t>84/</w:t>
      </w:r>
      <w:r w:rsidRPr="00625AF4">
        <w:rPr>
          <w:sz w:val="22"/>
          <w:szCs w:val="22"/>
          <w:u w:val="single"/>
        </w:rPr>
        <w:t>202</w:t>
      </w:r>
      <w:r>
        <w:rPr>
          <w:sz w:val="22"/>
          <w:szCs w:val="22"/>
          <w:u w:val="single"/>
        </w:rPr>
        <w:t>3</w:t>
      </w:r>
      <w:r w:rsidRPr="00625AF4">
        <w:rPr>
          <w:sz w:val="22"/>
          <w:szCs w:val="22"/>
          <w:u w:val="single"/>
        </w:rPr>
        <w:t xml:space="preserve"> </w:t>
      </w:r>
      <w:r w:rsidRPr="00E117FD">
        <w:rPr>
          <w:sz w:val="22"/>
          <w:szCs w:val="22"/>
        </w:rPr>
        <w:t>e Lei Municipal nº 6.458 de 12 de julho de 2023</w:t>
      </w:r>
      <w:r w:rsidRPr="00625AF4">
        <w:rPr>
          <w:sz w:val="22"/>
          <w:szCs w:val="22"/>
        </w:rPr>
        <w:t xml:space="preserve"> e dá outras providências.</w:t>
      </w:r>
    </w:p>
    <w:p w:rsidR="0074521F" w:rsidRPr="00625AF4" w:rsidRDefault="0074521F" w:rsidP="0074521F">
      <w:pPr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 </w:t>
      </w:r>
    </w:p>
    <w:p w:rsidR="0074521F" w:rsidRPr="00625AF4" w:rsidRDefault="0074521F" w:rsidP="0074521F">
      <w:pPr>
        <w:pStyle w:val="Recuodecorpodetexto3"/>
        <w:ind w:left="0" w:firstLine="2552"/>
        <w:rPr>
          <w:sz w:val="22"/>
          <w:szCs w:val="22"/>
        </w:rPr>
      </w:pPr>
      <w:r w:rsidRPr="005365F8">
        <w:rPr>
          <w:sz w:val="22"/>
          <w:szCs w:val="22"/>
        </w:rPr>
        <w:t>O Prefeito do Município de Palotina-PR, no uso de suas atribuições legais, mediante as condições estipuladas no Edital de Teste Seletivo Simplificado nº</w:t>
      </w:r>
      <w:r>
        <w:rPr>
          <w:sz w:val="22"/>
          <w:szCs w:val="22"/>
        </w:rPr>
        <w:t xml:space="preserve"> 84</w:t>
      </w:r>
      <w:r w:rsidRPr="005365F8">
        <w:rPr>
          <w:sz w:val="22"/>
          <w:szCs w:val="22"/>
        </w:rPr>
        <w:t>/2023</w:t>
      </w:r>
      <w:r>
        <w:rPr>
          <w:sz w:val="22"/>
          <w:szCs w:val="22"/>
        </w:rPr>
        <w:t xml:space="preserve"> para contratação temporária e emergencial de Técnico em Enfermagem</w:t>
      </w:r>
      <w:r w:rsidRPr="005365F8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>com resultado final homologado pelo edital</w:t>
      </w:r>
      <w:r>
        <w:rPr>
          <w:sz w:val="22"/>
          <w:szCs w:val="22"/>
        </w:rPr>
        <w:t xml:space="preserve"> 90</w:t>
      </w:r>
      <w:r w:rsidRPr="00625AF4">
        <w:rPr>
          <w:sz w:val="22"/>
          <w:szCs w:val="22"/>
        </w:rPr>
        <w:t>/202</w:t>
      </w:r>
      <w:r>
        <w:rPr>
          <w:sz w:val="22"/>
          <w:szCs w:val="22"/>
        </w:rPr>
        <w:t xml:space="preserve">3 de 21 de agosto </w:t>
      </w:r>
      <w:r w:rsidRPr="00625AF4">
        <w:rPr>
          <w:sz w:val="22"/>
          <w:szCs w:val="22"/>
        </w:rPr>
        <w:t>de 202</w:t>
      </w:r>
      <w:r>
        <w:rPr>
          <w:sz w:val="22"/>
          <w:szCs w:val="22"/>
        </w:rPr>
        <w:t>3</w:t>
      </w:r>
      <w:r w:rsidRPr="00625AF4">
        <w:rPr>
          <w:b/>
          <w:sz w:val="22"/>
          <w:szCs w:val="22"/>
        </w:rPr>
        <w:t>,</w:t>
      </w:r>
      <w:r w:rsidRPr="00625AF4">
        <w:rPr>
          <w:sz w:val="22"/>
          <w:szCs w:val="22"/>
        </w:rPr>
        <w:t xml:space="preserve"> e solicitação da Secretaria Municipal de Saúde</w:t>
      </w:r>
      <w:r>
        <w:rPr>
          <w:sz w:val="22"/>
          <w:szCs w:val="22"/>
        </w:rPr>
        <w:t>.</w:t>
      </w:r>
      <w:r w:rsidRPr="00625AF4">
        <w:rPr>
          <w:sz w:val="22"/>
          <w:szCs w:val="22"/>
        </w:rPr>
        <w:t xml:space="preserve"> </w:t>
      </w:r>
    </w:p>
    <w:p w:rsidR="0074521F" w:rsidRDefault="0074521F" w:rsidP="008D600C">
      <w:pPr>
        <w:ind w:firstLine="2520"/>
        <w:rPr>
          <w:sz w:val="22"/>
          <w:szCs w:val="22"/>
        </w:rPr>
      </w:pPr>
    </w:p>
    <w:p w:rsidR="008D600C" w:rsidRPr="00625AF4" w:rsidRDefault="008D600C" w:rsidP="008D600C">
      <w:pPr>
        <w:ind w:firstLine="2520"/>
        <w:rPr>
          <w:sz w:val="22"/>
          <w:szCs w:val="22"/>
        </w:rPr>
      </w:pPr>
      <w:r w:rsidRPr="00625AF4">
        <w:rPr>
          <w:sz w:val="22"/>
          <w:szCs w:val="22"/>
        </w:rPr>
        <w:t>RESOLVE:</w:t>
      </w:r>
    </w:p>
    <w:p w:rsidR="008D600C" w:rsidRPr="00625AF4" w:rsidRDefault="008D600C" w:rsidP="008D600C">
      <w:pPr>
        <w:ind w:firstLine="2520"/>
        <w:rPr>
          <w:sz w:val="22"/>
          <w:szCs w:val="22"/>
        </w:rPr>
      </w:pPr>
    </w:p>
    <w:p w:rsidR="008D600C" w:rsidRDefault="008D600C" w:rsidP="008D600C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 w:rsidR="00836361"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 w:rsidR="002654F4">
        <w:rPr>
          <w:sz w:val="22"/>
          <w:szCs w:val="22"/>
        </w:rPr>
        <w:t xml:space="preserve"> por prazo determinado de 12 meses contados do início das </w:t>
      </w:r>
      <w:r w:rsidR="00602DAE">
        <w:rPr>
          <w:sz w:val="22"/>
          <w:szCs w:val="22"/>
        </w:rPr>
        <w:t>funções</w:t>
      </w:r>
      <w:r w:rsidR="002654F4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 xml:space="preserve">respeitando a ordem rigorosa de classificação </w:t>
      </w:r>
      <w:r w:rsidR="002D6201">
        <w:rPr>
          <w:sz w:val="22"/>
          <w:szCs w:val="22"/>
        </w:rPr>
        <w:t>os</w:t>
      </w:r>
      <w:r w:rsidRPr="00625AF4">
        <w:rPr>
          <w:sz w:val="22"/>
          <w:szCs w:val="22"/>
        </w:rPr>
        <w:t xml:space="preserve"> candidat</w:t>
      </w:r>
      <w:r w:rsidR="002D6201">
        <w:rPr>
          <w:sz w:val="22"/>
          <w:szCs w:val="22"/>
        </w:rPr>
        <w:t>os</w:t>
      </w:r>
      <w:r w:rsidRPr="00625AF4">
        <w:rPr>
          <w:sz w:val="22"/>
          <w:szCs w:val="22"/>
        </w:rPr>
        <w:t xml:space="preserve"> abaixo relacionad</w:t>
      </w:r>
      <w:r w:rsidR="002D6201">
        <w:rPr>
          <w:sz w:val="22"/>
          <w:szCs w:val="22"/>
        </w:rPr>
        <w:t>os</w:t>
      </w:r>
      <w:r w:rsidR="00836361" w:rsidRPr="00C8332A">
        <w:rPr>
          <w:sz w:val="22"/>
          <w:szCs w:val="22"/>
        </w:rPr>
        <w:t>,</w:t>
      </w:r>
      <w:r w:rsidR="002654F4" w:rsidRPr="00C8332A">
        <w:rPr>
          <w:sz w:val="22"/>
          <w:szCs w:val="22"/>
        </w:rPr>
        <w:t xml:space="preserve"> no</w:t>
      </w:r>
      <w:r w:rsidR="00836361" w:rsidRPr="00C8332A">
        <w:rPr>
          <w:sz w:val="22"/>
          <w:szCs w:val="22"/>
        </w:rPr>
        <w:t xml:space="preserve"> regime CLT</w:t>
      </w:r>
      <w:r w:rsidR="002654F4" w:rsidRPr="00C8332A">
        <w:rPr>
          <w:sz w:val="22"/>
          <w:szCs w:val="22"/>
        </w:rPr>
        <w:t xml:space="preserve"> de trabalho</w:t>
      </w:r>
      <w:r w:rsidR="00836361" w:rsidRPr="00C8332A">
        <w:rPr>
          <w:sz w:val="22"/>
          <w:szCs w:val="22"/>
        </w:rPr>
        <w:t xml:space="preserve">, para atender necessidade temporária de excepcional interesse público, com fundamento na  </w:t>
      </w:r>
      <w:r w:rsidR="0074521F" w:rsidRPr="0074521F">
        <w:rPr>
          <w:sz w:val="22"/>
          <w:szCs w:val="22"/>
        </w:rPr>
        <w:t>Lei Municipal nº 6.458 de 12 de julho de 2023</w:t>
      </w:r>
      <w:r w:rsidR="0074521F">
        <w:rPr>
          <w:sz w:val="22"/>
          <w:szCs w:val="22"/>
        </w:rPr>
        <w:t xml:space="preserve"> </w:t>
      </w:r>
      <w:r w:rsidR="00836361" w:rsidRPr="00C8332A">
        <w:rPr>
          <w:sz w:val="22"/>
          <w:szCs w:val="22"/>
        </w:rPr>
        <w:t>e artigo 132, VII, da Lei Orgânica do Município de Palotina</w:t>
      </w:r>
      <w:r w:rsidR="002654F4" w:rsidRPr="00C8332A">
        <w:rPr>
          <w:sz w:val="22"/>
          <w:szCs w:val="22"/>
        </w:rPr>
        <w:t>.</w:t>
      </w:r>
    </w:p>
    <w:p w:rsidR="002100A7" w:rsidRDefault="00A1528A" w:rsidP="00E07C30">
      <w:pPr>
        <w:ind w:firstLine="1440"/>
        <w:jc w:val="both"/>
        <w:rPr>
          <w:bCs/>
          <w:sz w:val="14"/>
          <w:szCs w:val="14"/>
        </w:rPr>
      </w:pPr>
      <w:r w:rsidRPr="00A1528A">
        <w:rPr>
          <w:bCs/>
          <w:sz w:val="14"/>
          <w:szCs w:val="14"/>
        </w:rPr>
        <w:t>Edital de convocação nº</w:t>
      </w:r>
      <w:r w:rsidR="009B1BDA">
        <w:rPr>
          <w:bCs/>
          <w:sz w:val="14"/>
          <w:szCs w:val="14"/>
        </w:rPr>
        <w:t xml:space="preserve"> </w:t>
      </w:r>
      <w:r w:rsidR="0074521F">
        <w:rPr>
          <w:bCs/>
          <w:sz w:val="14"/>
          <w:szCs w:val="14"/>
        </w:rPr>
        <w:t>9</w:t>
      </w:r>
      <w:r w:rsidR="009B1BDA">
        <w:rPr>
          <w:bCs/>
          <w:sz w:val="14"/>
          <w:szCs w:val="14"/>
        </w:rPr>
        <w:t>5</w:t>
      </w:r>
      <w:r w:rsidR="008642B5">
        <w:rPr>
          <w:bCs/>
          <w:sz w:val="14"/>
          <w:szCs w:val="14"/>
        </w:rPr>
        <w:t>/</w:t>
      </w:r>
      <w:r>
        <w:rPr>
          <w:bCs/>
          <w:sz w:val="14"/>
          <w:szCs w:val="14"/>
        </w:rPr>
        <w:t>202</w:t>
      </w:r>
      <w:r w:rsidR="00EB03F3">
        <w:rPr>
          <w:bCs/>
          <w:sz w:val="14"/>
          <w:szCs w:val="14"/>
        </w:rPr>
        <w:t>3</w:t>
      </w:r>
      <w:r>
        <w:rPr>
          <w:bCs/>
          <w:sz w:val="14"/>
          <w:szCs w:val="14"/>
        </w:rPr>
        <w:t>.</w:t>
      </w:r>
    </w:p>
    <w:p w:rsidR="00323974" w:rsidRDefault="00323974" w:rsidP="00E07C30">
      <w:pPr>
        <w:ind w:firstLine="1440"/>
        <w:jc w:val="both"/>
        <w:rPr>
          <w:bCs/>
          <w:sz w:val="14"/>
          <w:szCs w:val="14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2694"/>
        <w:gridCol w:w="1417"/>
        <w:gridCol w:w="2346"/>
        <w:gridCol w:w="851"/>
        <w:gridCol w:w="1623"/>
      </w:tblGrid>
      <w:tr w:rsidR="003B0C1A" w:rsidRPr="006B0335" w:rsidTr="00C250BA">
        <w:trPr>
          <w:trHeight w:val="322"/>
        </w:trPr>
        <w:tc>
          <w:tcPr>
            <w:tcW w:w="2694" w:type="dxa"/>
          </w:tcPr>
          <w:p w:rsidR="003B0C1A" w:rsidRPr="006B0335" w:rsidRDefault="003B0C1A" w:rsidP="001406F4">
            <w:pPr>
              <w:jc w:val="both"/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Nome</w:t>
            </w:r>
          </w:p>
        </w:tc>
        <w:tc>
          <w:tcPr>
            <w:tcW w:w="1417" w:type="dxa"/>
          </w:tcPr>
          <w:p w:rsidR="003B0C1A" w:rsidRPr="006B0335" w:rsidRDefault="003B0C1A" w:rsidP="001406F4">
            <w:pPr>
              <w:jc w:val="both"/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CPF</w:t>
            </w:r>
          </w:p>
        </w:tc>
        <w:tc>
          <w:tcPr>
            <w:tcW w:w="2346" w:type="dxa"/>
          </w:tcPr>
          <w:p w:rsidR="003B0C1A" w:rsidRPr="006B0335" w:rsidRDefault="003B0C1A" w:rsidP="001406F4">
            <w:pPr>
              <w:jc w:val="both"/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Cargo</w:t>
            </w:r>
          </w:p>
        </w:tc>
        <w:tc>
          <w:tcPr>
            <w:tcW w:w="851" w:type="dxa"/>
          </w:tcPr>
          <w:p w:rsidR="003B0C1A" w:rsidRPr="006B0335" w:rsidRDefault="003B0C1A" w:rsidP="001406F4">
            <w:pPr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Classif</w:t>
            </w:r>
          </w:p>
        </w:tc>
        <w:tc>
          <w:tcPr>
            <w:tcW w:w="1623" w:type="dxa"/>
          </w:tcPr>
          <w:p w:rsidR="003B0C1A" w:rsidRPr="006B0335" w:rsidRDefault="003B0C1A" w:rsidP="001406F4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Início Funções</w:t>
            </w:r>
          </w:p>
        </w:tc>
      </w:tr>
      <w:tr w:rsidR="00C250BA" w:rsidRPr="006B0335" w:rsidTr="00C250BA">
        <w:tc>
          <w:tcPr>
            <w:tcW w:w="2694" w:type="dxa"/>
          </w:tcPr>
          <w:p w:rsidR="00C250BA" w:rsidRPr="00C250BA" w:rsidRDefault="00C250BA" w:rsidP="000E1C46">
            <w:pPr>
              <w:jc w:val="both"/>
              <w:rPr>
                <w:rFonts w:ascii="Calibri" w:hAnsi="Calibri"/>
                <w:lang w:val="pt-BR"/>
              </w:rPr>
            </w:pPr>
            <w:r w:rsidRPr="00C250BA">
              <w:rPr>
                <w:rFonts w:ascii="Calibri" w:hAnsi="Calibri"/>
                <w:lang w:val="pt-BR"/>
              </w:rPr>
              <w:t>VANESSA MUNIZ OZORIO LEAL</w:t>
            </w:r>
          </w:p>
        </w:tc>
        <w:tc>
          <w:tcPr>
            <w:tcW w:w="1417" w:type="dxa"/>
          </w:tcPr>
          <w:p w:rsidR="00C250BA" w:rsidRPr="00C250BA" w:rsidRDefault="00C250BA" w:rsidP="000E1C46">
            <w:pPr>
              <w:jc w:val="center"/>
              <w:rPr>
                <w:rFonts w:ascii="Calibri" w:hAnsi="Calibri"/>
                <w:lang w:val="pt-BR"/>
              </w:rPr>
            </w:pPr>
            <w:r w:rsidRPr="00C250BA">
              <w:rPr>
                <w:rFonts w:ascii="Calibri" w:hAnsi="Calibri"/>
                <w:lang w:val="pt-BR"/>
              </w:rPr>
              <w:t>04094821961</w:t>
            </w:r>
          </w:p>
        </w:tc>
        <w:tc>
          <w:tcPr>
            <w:tcW w:w="2346" w:type="dxa"/>
          </w:tcPr>
          <w:p w:rsidR="00C250BA" w:rsidRPr="00C250BA" w:rsidRDefault="00C250BA" w:rsidP="000E1C46">
            <w:pPr>
              <w:jc w:val="center"/>
              <w:rPr>
                <w:rFonts w:ascii="Calibri" w:hAnsi="Calibri"/>
                <w:lang w:val="pt-BR"/>
              </w:rPr>
            </w:pPr>
            <w:r w:rsidRPr="00C250BA">
              <w:rPr>
                <w:rFonts w:ascii="Calibri" w:hAnsi="Calibri"/>
                <w:lang w:val="pt-BR"/>
              </w:rPr>
              <w:t>Técnico em Enfermagem</w:t>
            </w:r>
          </w:p>
        </w:tc>
        <w:tc>
          <w:tcPr>
            <w:tcW w:w="851" w:type="dxa"/>
          </w:tcPr>
          <w:p w:rsidR="00C250BA" w:rsidRPr="00C250BA" w:rsidRDefault="00C250BA" w:rsidP="00C250BA">
            <w:pPr>
              <w:jc w:val="center"/>
              <w:rPr>
                <w:sz w:val="22"/>
                <w:szCs w:val="22"/>
                <w:lang w:val="pt-BR"/>
              </w:rPr>
            </w:pPr>
            <w:r w:rsidRPr="00C250BA">
              <w:rPr>
                <w:sz w:val="22"/>
                <w:szCs w:val="22"/>
                <w:lang w:val="pt-BR"/>
              </w:rPr>
              <w:t>03</w:t>
            </w:r>
          </w:p>
        </w:tc>
        <w:tc>
          <w:tcPr>
            <w:tcW w:w="1623" w:type="dxa"/>
          </w:tcPr>
          <w:p w:rsidR="00C250BA" w:rsidRPr="00C250BA" w:rsidRDefault="00C250BA" w:rsidP="001406F4">
            <w:pPr>
              <w:rPr>
                <w:sz w:val="22"/>
                <w:szCs w:val="22"/>
                <w:lang w:val="pt-BR"/>
              </w:rPr>
            </w:pPr>
            <w:r w:rsidRPr="00C250BA">
              <w:rPr>
                <w:sz w:val="22"/>
                <w:szCs w:val="22"/>
                <w:lang w:val="pt-BR"/>
              </w:rPr>
              <w:t>01/10/2023</w:t>
            </w:r>
          </w:p>
        </w:tc>
      </w:tr>
      <w:tr w:rsidR="00C250BA" w:rsidRPr="006B0335" w:rsidTr="00C250BA">
        <w:tc>
          <w:tcPr>
            <w:tcW w:w="2694" w:type="dxa"/>
          </w:tcPr>
          <w:p w:rsidR="00C250BA" w:rsidRPr="00C250BA" w:rsidRDefault="00C250BA" w:rsidP="000E1C46">
            <w:pPr>
              <w:jc w:val="both"/>
              <w:rPr>
                <w:rFonts w:ascii="Calibri" w:hAnsi="Calibri"/>
                <w:lang w:val="pt-BR"/>
              </w:rPr>
            </w:pPr>
            <w:r w:rsidRPr="00C250BA">
              <w:rPr>
                <w:rFonts w:ascii="Calibri" w:hAnsi="Calibri"/>
                <w:lang w:val="pt-BR"/>
              </w:rPr>
              <w:t>RODRIGO MARTINS LOPES</w:t>
            </w:r>
          </w:p>
        </w:tc>
        <w:tc>
          <w:tcPr>
            <w:tcW w:w="1417" w:type="dxa"/>
          </w:tcPr>
          <w:p w:rsidR="00C250BA" w:rsidRPr="00C250BA" w:rsidRDefault="00C250BA" w:rsidP="000E1C46">
            <w:pPr>
              <w:jc w:val="center"/>
              <w:rPr>
                <w:rFonts w:ascii="Calibri" w:hAnsi="Calibri"/>
                <w:lang w:val="pt-BR"/>
              </w:rPr>
            </w:pPr>
            <w:r w:rsidRPr="00C250BA">
              <w:rPr>
                <w:rFonts w:ascii="Calibri" w:hAnsi="Calibri"/>
                <w:lang w:val="pt-BR"/>
              </w:rPr>
              <w:t>06854965977</w:t>
            </w:r>
          </w:p>
        </w:tc>
        <w:tc>
          <w:tcPr>
            <w:tcW w:w="2346" w:type="dxa"/>
          </w:tcPr>
          <w:p w:rsidR="00C250BA" w:rsidRPr="00C250BA" w:rsidRDefault="00C250BA" w:rsidP="000E1C46">
            <w:pPr>
              <w:jc w:val="center"/>
              <w:rPr>
                <w:rFonts w:ascii="Calibri" w:hAnsi="Calibri"/>
                <w:lang w:val="pt-BR"/>
              </w:rPr>
            </w:pPr>
            <w:r w:rsidRPr="00C250BA">
              <w:rPr>
                <w:rFonts w:ascii="Calibri" w:hAnsi="Calibri"/>
                <w:lang w:val="pt-BR"/>
              </w:rPr>
              <w:t>Técnico em Enfermagem</w:t>
            </w:r>
          </w:p>
        </w:tc>
        <w:tc>
          <w:tcPr>
            <w:tcW w:w="851" w:type="dxa"/>
          </w:tcPr>
          <w:p w:rsidR="00C250BA" w:rsidRPr="00C250BA" w:rsidRDefault="00C250BA" w:rsidP="00C250BA">
            <w:pPr>
              <w:jc w:val="center"/>
              <w:rPr>
                <w:rFonts w:ascii="Calibri" w:hAnsi="Calibri"/>
                <w:lang w:val="pt-BR"/>
              </w:rPr>
            </w:pPr>
            <w:r w:rsidRPr="00C250BA">
              <w:rPr>
                <w:rFonts w:ascii="Calibri" w:hAnsi="Calibri"/>
                <w:lang w:val="pt-BR"/>
              </w:rPr>
              <w:t>06</w:t>
            </w:r>
          </w:p>
        </w:tc>
        <w:tc>
          <w:tcPr>
            <w:tcW w:w="1623" w:type="dxa"/>
          </w:tcPr>
          <w:p w:rsidR="00C250BA" w:rsidRPr="00C250BA" w:rsidRDefault="00C250BA" w:rsidP="00C250BA">
            <w:pPr>
              <w:rPr>
                <w:sz w:val="22"/>
                <w:szCs w:val="22"/>
                <w:lang w:val="pt-BR"/>
              </w:rPr>
            </w:pPr>
            <w:r w:rsidRPr="00C250BA">
              <w:rPr>
                <w:sz w:val="22"/>
                <w:szCs w:val="22"/>
                <w:lang w:val="pt-BR"/>
              </w:rPr>
              <w:t>01/10/2023</w:t>
            </w:r>
          </w:p>
        </w:tc>
      </w:tr>
    </w:tbl>
    <w:p w:rsidR="00C250BA" w:rsidRDefault="00C250BA" w:rsidP="00E07C30">
      <w:pPr>
        <w:ind w:firstLine="1440"/>
        <w:jc w:val="both"/>
        <w:rPr>
          <w:b/>
          <w:bCs/>
          <w:sz w:val="22"/>
          <w:szCs w:val="22"/>
        </w:rPr>
      </w:pPr>
    </w:p>
    <w:p w:rsidR="00625AF4" w:rsidRPr="00625AF4" w:rsidRDefault="00625AF4" w:rsidP="00E07C30">
      <w:pPr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2º</w:t>
      </w:r>
      <w:r w:rsidRPr="00625AF4">
        <w:rPr>
          <w:sz w:val="22"/>
          <w:szCs w:val="22"/>
        </w:rPr>
        <w:t xml:space="preserve"> - Est</w:t>
      </w:r>
      <w:r w:rsidR="00E07C30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</w:t>
      </w:r>
      <w:r w:rsidR="00E07C30">
        <w:rPr>
          <w:sz w:val="22"/>
          <w:szCs w:val="22"/>
        </w:rPr>
        <w:t>portaria</w:t>
      </w:r>
      <w:r w:rsidRPr="00625AF4">
        <w:rPr>
          <w:sz w:val="22"/>
          <w:szCs w:val="22"/>
        </w:rPr>
        <w:t xml:space="preserve"> entra em vigor </w:t>
      </w:r>
      <w:r w:rsidR="005A2943">
        <w:rPr>
          <w:sz w:val="22"/>
          <w:szCs w:val="22"/>
        </w:rPr>
        <w:t xml:space="preserve">a partir de </w:t>
      </w:r>
      <w:r w:rsidRPr="00625AF4">
        <w:rPr>
          <w:sz w:val="22"/>
          <w:szCs w:val="22"/>
        </w:rPr>
        <w:t>sua publicação.</w:t>
      </w:r>
    </w:p>
    <w:p w:rsidR="00AF7A5D" w:rsidRPr="00625AF4" w:rsidRDefault="007319FF" w:rsidP="00945B90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</w:t>
      </w:r>
      <w:r w:rsidR="00AF7A5D" w:rsidRPr="00625AF4">
        <w:rPr>
          <w:rFonts w:ascii="Calibri" w:hAnsi="Calibri"/>
          <w:sz w:val="22"/>
          <w:szCs w:val="22"/>
          <w:lang w:val="pt-BR"/>
        </w:rPr>
        <w:t>-PR,</w:t>
      </w:r>
      <w:r w:rsidR="0074521F">
        <w:rPr>
          <w:rFonts w:ascii="Calibri" w:hAnsi="Calibri"/>
          <w:sz w:val="22"/>
          <w:szCs w:val="22"/>
          <w:lang w:val="pt-BR"/>
        </w:rPr>
        <w:t xml:space="preserve"> </w:t>
      </w:r>
      <w:r w:rsidR="002D6201">
        <w:rPr>
          <w:rFonts w:ascii="Calibri" w:hAnsi="Calibri"/>
          <w:sz w:val="22"/>
          <w:szCs w:val="22"/>
          <w:lang w:val="pt-BR"/>
        </w:rPr>
        <w:t>20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 de</w:t>
      </w:r>
      <w:r w:rsidR="009B1BDA">
        <w:rPr>
          <w:rFonts w:ascii="Calibri" w:hAnsi="Calibri"/>
          <w:sz w:val="22"/>
          <w:szCs w:val="22"/>
          <w:lang w:val="pt-BR"/>
        </w:rPr>
        <w:t xml:space="preserve"> </w:t>
      </w:r>
      <w:r w:rsidR="0074521F">
        <w:rPr>
          <w:rFonts w:ascii="Calibri" w:hAnsi="Calibri"/>
          <w:sz w:val="22"/>
          <w:szCs w:val="22"/>
          <w:lang w:val="pt-BR"/>
        </w:rPr>
        <w:t>setembro</w:t>
      </w:r>
      <w:r w:rsidR="00B53190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625AF4">
        <w:rPr>
          <w:rFonts w:ascii="Calibri" w:hAnsi="Calibri"/>
          <w:sz w:val="22"/>
          <w:szCs w:val="22"/>
          <w:lang w:val="pt-BR"/>
        </w:rPr>
        <w:t>de 20</w:t>
      </w:r>
      <w:r w:rsidR="00082988" w:rsidRPr="00625AF4">
        <w:rPr>
          <w:rFonts w:ascii="Calibri" w:hAnsi="Calibri"/>
          <w:sz w:val="22"/>
          <w:szCs w:val="22"/>
          <w:lang w:val="pt-BR"/>
        </w:rPr>
        <w:t>2</w:t>
      </w:r>
      <w:r w:rsidR="00D5576A">
        <w:rPr>
          <w:rFonts w:ascii="Calibri" w:hAnsi="Calibri"/>
          <w:sz w:val="22"/>
          <w:szCs w:val="22"/>
          <w:lang w:val="pt-BR"/>
        </w:rPr>
        <w:t>3</w:t>
      </w:r>
      <w:r w:rsidR="00AF7A5D" w:rsidRPr="00625AF4">
        <w:rPr>
          <w:rFonts w:ascii="Calibri" w:hAnsi="Calibri"/>
          <w:sz w:val="22"/>
          <w:szCs w:val="22"/>
          <w:lang w:val="pt-BR"/>
        </w:rPr>
        <w:t>.</w:t>
      </w:r>
    </w:p>
    <w:p w:rsidR="00AF7A5D" w:rsidRDefault="00AF7A5D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B53190" w:rsidRPr="00625AF4" w:rsidRDefault="00B53190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56007D"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</w:t>
      </w:r>
      <w:r w:rsidR="002D6201">
        <w:rPr>
          <w:sz w:val="22"/>
          <w:szCs w:val="22"/>
          <w:lang w:val="pt-BR"/>
        </w:rPr>
        <w:t xml:space="preserve">      </w:t>
      </w:r>
      <w:r w:rsidRPr="00625AF4">
        <w:rPr>
          <w:sz w:val="22"/>
          <w:szCs w:val="22"/>
          <w:lang w:val="pt-BR"/>
        </w:rPr>
        <w:t xml:space="preserve">  Prefeito </w:t>
      </w: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:rsidR="00082988" w:rsidRDefault="00082988" w:rsidP="00082988">
      <w:pPr>
        <w:rPr>
          <w:sz w:val="22"/>
          <w:szCs w:val="22"/>
          <w:lang w:val="pt-BR" w:eastAsia="pt-BR"/>
        </w:rPr>
      </w:pPr>
    </w:p>
    <w:p w:rsidR="00E07C30" w:rsidRPr="00625AF4" w:rsidRDefault="00E07C30" w:rsidP="00082988">
      <w:pPr>
        <w:rPr>
          <w:sz w:val="22"/>
          <w:szCs w:val="22"/>
          <w:lang w:val="pt-BR" w:eastAsia="pt-BR"/>
        </w:rPr>
      </w:pPr>
    </w:p>
    <w:p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 </w:t>
      </w:r>
      <w:r w:rsidR="0056007D">
        <w:rPr>
          <w:sz w:val="22"/>
          <w:szCs w:val="22"/>
        </w:rPr>
        <w:t>Lucas Pedron</w:t>
      </w:r>
    </w:p>
    <w:p w:rsidR="007319FF" w:rsidRPr="00625AF4" w:rsidRDefault="007319FF" w:rsidP="007319FF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E07C30">
      <w:headerReference w:type="default" r:id="rId7"/>
      <w:footerReference w:type="default" r:id="rId8"/>
      <w:pgSz w:w="11906" w:h="16838"/>
      <w:pgMar w:top="831" w:right="991" w:bottom="709" w:left="156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57BE" w:rsidRDefault="003E57BE" w:rsidP="00844D33">
      <w:r>
        <w:separator/>
      </w:r>
    </w:p>
  </w:endnote>
  <w:endnote w:type="continuationSeparator" w:id="1">
    <w:p w:rsidR="003E57BE" w:rsidRDefault="003E57BE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BC2F69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BC2F69" w:rsidRPr="00B05814">
      <w:rPr>
        <w:rFonts w:ascii="Calibri" w:hAnsi="Calibri"/>
        <w:i/>
      </w:rPr>
      <w:fldChar w:fldCharType="separate"/>
    </w:r>
    <w:r w:rsidR="002D6201">
      <w:rPr>
        <w:rFonts w:ascii="Calibri" w:hAnsi="Calibri"/>
        <w:i/>
        <w:noProof/>
        <w:lang w:val="pt-BR"/>
      </w:rPr>
      <w:t>1</w:t>
    </w:r>
    <w:r w:rsidR="00BC2F69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2D6201" w:rsidRPr="002D6201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57BE" w:rsidRDefault="003E57BE" w:rsidP="00844D33">
      <w:r>
        <w:separator/>
      </w:r>
    </w:p>
  </w:footnote>
  <w:footnote w:type="continuationSeparator" w:id="1">
    <w:p w:rsidR="003E57BE" w:rsidRDefault="003E57BE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EF4330">
      <w:trPr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attachedTemplate r:id="rId1"/>
  <w:defaultTabStop w:val="708"/>
  <w:hyphenationZone w:val="425"/>
  <w:characterSpacingControl w:val="doNotCompress"/>
  <w:hdrShapeDefaults>
    <o:shapedefaults v:ext="edit" spidmax="95234"/>
  </w:hdrShapeDefaults>
  <w:footnotePr>
    <w:footnote w:id="0"/>
    <w:footnote w:id="1"/>
  </w:footnotePr>
  <w:endnotePr>
    <w:endnote w:id="0"/>
    <w:endnote w:id="1"/>
  </w:endnotePr>
  <w:compat/>
  <w:rsids>
    <w:rsidRoot w:val="00C8226E"/>
    <w:rsid w:val="00004666"/>
    <w:rsid w:val="00004868"/>
    <w:rsid w:val="000061F6"/>
    <w:rsid w:val="00010FA4"/>
    <w:rsid w:val="00013BA9"/>
    <w:rsid w:val="00017683"/>
    <w:rsid w:val="000306E1"/>
    <w:rsid w:val="00033BC8"/>
    <w:rsid w:val="000341ED"/>
    <w:rsid w:val="000346E8"/>
    <w:rsid w:val="00037F7A"/>
    <w:rsid w:val="000404D7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87D63"/>
    <w:rsid w:val="00092A8E"/>
    <w:rsid w:val="00094733"/>
    <w:rsid w:val="0009690A"/>
    <w:rsid w:val="0009755A"/>
    <w:rsid w:val="000A53DD"/>
    <w:rsid w:val="000A680B"/>
    <w:rsid w:val="000B1A67"/>
    <w:rsid w:val="000D127D"/>
    <w:rsid w:val="000D290F"/>
    <w:rsid w:val="000D4087"/>
    <w:rsid w:val="000D5EC6"/>
    <w:rsid w:val="000D6F4F"/>
    <w:rsid w:val="000D749A"/>
    <w:rsid w:val="000E1267"/>
    <w:rsid w:val="000E12B4"/>
    <w:rsid w:val="000E4904"/>
    <w:rsid w:val="000E55D6"/>
    <w:rsid w:val="000F0142"/>
    <w:rsid w:val="000F100B"/>
    <w:rsid w:val="000F3466"/>
    <w:rsid w:val="00100AC3"/>
    <w:rsid w:val="001032D5"/>
    <w:rsid w:val="00106843"/>
    <w:rsid w:val="00107D59"/>
    <w:rsid w:val="001133BA"/>
    <w:rsid w:val="00114C4F"/>
    <w:rsid w:val="001228D6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09C5"/>
    <w:rsid w:val="00162C0B"/>
    <w:rsid w:val="00162F82"/>
    <w:rsid w:val="00163C4C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A5911"/>
    <w:rsid w:val="001A79B9"/>
    <w:rsid w:val="001B0085"/>
    <w:rsid w:val="001B1B4F"/>
    <w:rsid w:val="001B4935"/>
    <w:rsid w:val="001B7A60"/>
    <w:rsid w:val="001C0D62"/>
    <w:rsid w:val="001C243F"/>
    <w:rsid w:val="001C7256"/>
    <w:rsid w:val="001D34F3"/>
    <w:rsid w:val="001E3AF9"/>
    <w:rsid w:val="001E6496"/>
    <w:rsid w:val="001F3093"/>
    <w:rsid w:val="002031C2"/>
    <w:rsid w:val="00204FC6"/>
    <w:rsid w:val="0020634E"/>
    <w:rsid w:val="002100A7"/>
    <w:rsid w:val="00212D15"/>
    <w:rsid w:val="00213B48"/>
    <w:rsid w:val="00215F47"/>
    <w:rsid w:val="0021646B"/>
    <w:rsid w:val="00216BFF"/>
    <w:rsid w:val="002227D6"/>
    <w:rsid w:val="002233B4"/>
    <w:rsid w:val="0022469C"/>
    <w:rsid w:val="00231072"/>
    <w:rsid w:val="00233921"/>
    <w:rsid w:val="00242D77"/>
    <w:rsid w:val="002445CB"/>
    <w:rsid w:val="00250B75"/>
    <w:rsid w:val="00255B3D"/>
    <w:rsid w:val="0025761C"/>
    <w:rsid w:val="00262C02"/>
    <w:rsid w:val="002654F4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5FB2"/>
    <w:rsid w:val="002B78D7"/>
    <w:rsid w:val="002C56E1"/>
    <w:rsid w:val="002D0D90"/>
    <w:rsid w:val="002D2B30"/>
    <w:rsid w:val="002D497A"/>
    <w:rsid w:val="002D6201"/>
    <w:rsid w:val="002E00E2"/>
    <w:rsid w:val="002E01DB"/>
    <w:rsid w:val="002E0EB2"/>
    <w:rsid w:val="002E18E9"/>
    <w:rsid w:val="002E3E21"/>
    <w:rsid w:val="002E4FDD"/>
    <w:rsid w:val="002E7707"/>
    <w:rsid w:val="002F1DB4"/>
    <w:rsid w:val="002F32CB"/>
    <w:rsid w:val="00301440"/>
    <w:rsid w:val="00303CDA"/>
    <w:rsid w:val="003047E5"/>
    <w:rsid w:val="0030526B"/>
    <w:rsid w:val="00305458"/>
    <w:rsid w:val="00307995"/>
    <w:rsid w:val="003204B9"/>
    <w:rsid w:val="00320F6E"/>
    <w:rsid w:val="003228DC"/>
    <w:rsid w:val="00323974"/>
    <w:rsid w:val="0032773D"/>
    <w:rsid w:val="00332598"/>
    <w:rsid w:val="00332C98"/>
    <w:rsid w:val="00334AB7"/>
    <w:rsid w:val="00342015"/>
    <w:rsid w:val="00344541"/>
    <w:rsid w:val="003474DB"/>
    <w:rsid w:val="003535E2"/>
    <w:rsid w:val="00353914"/>
    <w:rsid w:val="00354AE2"/>
    <w:rsid w:val="00355EB9"/>
    <w:rsid w:val="003627FF"/>
    <w:rsid w:val="00363547"/>
    <w:rsid w:val="0036497D"/>
    <w:rsid w:val="00366905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0C1A"/>
    <w:rsid w:val="003B1D70"/>
    <w:rsid w:val="003B26FD"/>
    <w:rsid w:val="003B34E9"/>
    <w:rsid w:val="003B4449"/>
    <w:rsid w:val="003B5CE3"/>
    <w:rsid w:val="003C113B"/>
    <w:rsid w:val="003C6453"/>
    <w:rsid w:val="003D6E07"/>
    <w:rsid w:val="003E57BE"/>
    <w:rsid w:val="003E59B7"/>
    <w:rsid w:val="00401A4A"/>
    <w:rsid w:val="00401D6C"/>
    <w:rsid w:val="0040266A"/>
    <w:rsid w:val="0040294D"/>
    <w:rsid w:val="00411982"/>
    <w:rsid w:val="00426F02"/>
    <w:rsid w:val="004339B0"/>
    <w:rsid w:val="0043586A"/>
    <w:rsid w:val="0044160B"/>
    <w:rsid w:val="0044333E"/>
    <w:rsid w:val="0044691B"/>
    <w:rsid w:val="00453650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37D1"/>
    <w:rsid w:val="004B410E"/>
    <w:rsid w:val="004B588C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586A"/>
    <w:rsid w:val="00576536"/>
    <w:rsid w:val="005772BF"/>
    <w:rsid w:val="0058195C"/>
    <w:rsid w:val="00581D48"/>
    <w:rsid w:val="00582033"/>
    <w:rsid w:val="00587A50"/>
    <w:rsid w:val="00591F94"/>
    <w:rsid w:val="005A2943"/>
    <w:rsid w:val="005B1C12"/>
    <w:rsid w:val="005B5B9B"/>
    <w:rsid w:val="005C10E3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02DAE"/>
    <w:rsid w:val="00614FD4"/>
    <w:rsid w:val="00615BAE"/>
    <w:rsid w:val="006213BC"/>
    <w:rsid w:val="00625AF4"/>
    <w:rsid w:val="00627BB0"/>
    <w:rsid w:val="0063016D"/>
    <w:rsid w:val="00632A86"/>
    <w:rsid w:val="00635210"/>
    <w:rsid w:val="006361D5"/>
    <w:rsid w:val="00642136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1CCD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F13"/>
    <w:rsid w:val="006B2668"/>
    <w:rsid w:val="006B449C"/>
    <w:rsid w:val="006C3862"/>
    <w:rsid w:val="006C3A76"/>
    <w:rsid w:val="006D165A"/>
    <w:rsid w:val="006D1891"/>
    <w:rsid w:val="006D72A8"/>
    <w:rsid w:val="006E06ED"/>
    <w:rsid w:val="006E11AA"/>
    <w:rsid w:val="006E4C18"/>
    <w:rsid w:val="006F150B"/>
    <w:rsid w:val="006F484D"/>
    <w:rsid w:val="006F52B6"/>
    <w:rsid w:val="006F7F14"/>
    <w:rsid w:val="00701745"/>
    <w:rsid w:val="007034CA"/>
    <w:rsid w:val="0070357F"/>
    <w:rsid w:val="00703958"/>
    <w:rsid w:val="007044E1"/>
    <w:rsid w:val="00704B0F"/>
    <w:rsid w:val="00711526"/>
    <w:rsid w:val="0071159B"/>
    <w:rsid w:val="00712926"/>
    <w:rsid w:val="00716DDE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21F"/>
    <w:rsid w:val="00745745"/>
    <w:rsid w:val="00746D2D"/>
    <w:rsid w:val="00752D0B"/>
    <w:rsid w:val="00752F7B"/>
    <w:rsid w:val="00754B80"/>
    <w:rsid w:val="0075742C"/>
    <w:rsid w:val="007601A6"/>
    <w:rsid w:val="00767625"/>
    <w:rsid w:val="0077394D"/>
    <w:rsid w:val="007760B9"/>
    <w:rsid w:val="00784AE8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D289D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36361"/>
    <w:rsid w:val="00843FF5"/>
    <w:rsid w:val="00844D33"/>
    <w:rsid w:val="00854E66"/>
    <w:rsid w:val="00856078"/>
    <w:rsid w:val="00856A11"/>
    <w:rsid w:val="00857076"/>
    <w:rsid w:val="0085763B"/>
    <w:rsid w:val="00861395"/>
    <w:rsid w:val="008642B5"/>
    <w:rsid w:val="00871A91"/>
    <w:rsid w:val="00871F73"/>
    <w:rsid w:val="00872C3D"/>
    <w:rsid w:val="0087797A"/>
    <w:rsid w:val="008859E1"/>
    <w:rsid w:val="00891FC5"/>
    <w:rsid w:val="008A010C"/>
    <w:rsid w:val="008A0321"/>
    <w:rsid w:val="008A5929"/>
    <w:rsid w:val="008B0EA3"/>
    <w:rsid w:val="008B7287"/>
    <w:rsid w:val="008C5212"/>
    <w:rsid w:val="008C6631"/>
    <w:rsid w:val="008C7401"/>
    <w:rsid w:val="008D1344"/>
    <w:rsid w:val="008D30CB"/>
    <w:rsid w:val="008D600C"/>
    <w:rsid w:val="008E484E"/>
    <w:rsid w:val="008E71F8"/>
    <w:rsid w:val="008F05DD"/>
    <w:rsid w:val="008F0839"/>
    <w:rsid w:val="008F2678"/>
    <w:rsid w:val="008F4938"/>
    <w:rsid w:val="008F6452"/>
    <w:rsid w:val="00900098"/>
    <w:rsid w:val="00911D7E"/>
    <w:rsid w:val="00920ED4"/>
    <w:rsid w:val="009221BD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878F3"/>
    <w:rsid w:val="00987C13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1BDA"/>
    <w:rsid w:val="009B701F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44FE"/>
    <w:rsid w:val="00A057E6"/>
    <w:rsid w:val="00A119F2"/>
    <w:rsid w:val="00A13D84"/>
    <w:rsid w:val="00A1528A"/>
    <w:rsid w:val="00A357DE"/>
    <w:rsid w:val="00A36BE8"/>
    <w:rsid w:val="00A425D9"/>
    <w:rsid w:val="00A454A9"/>
    <w:rsid w:val="00A4717C"/>
    <w:rsid w:val="00A52361"/>
    <w:rsid w:val="00A52760"/>
    <w:rsid w:val="00A536C3"/>
    <w:rsid w:val="00A5442C"/>
    <w:rsid w:val="00A54ECE"/>
    <w:rsid w:val="00A553AE"/>
    <w:rsid w:val="00A60710"/>
    <w:rsid w:val="00A61BF8"/>
    <w:rsid w:val="00A669A2"/>
    <w:rsid w:val="00A675C7"/>
    <w:rsid w:val="00A710D0"/>
    <w:rsid w:val="00A735EB"/>
    <w:rsid w:val="00A75905"/>
    <w:rsid w:val="00A82443"/>
    <w:rsid w:val="00A82A8A"/>
    <w:rsid w:val="00A87095"/>
    <w:rsid w:val="00A9498C"/>
    <w:rsid w:val="00AA46F2"/>
    <w:rsid w:val="00AA54C9"/>
    <w:rsid w:val="00AA5FDE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3190"/>
    <w:rsid w:val="00B5710D"/>
    <w:rsid w:val="00B60CCE"/>
    <w:rsid w:val="00B61A64"/>
    <w:rsid w:val="00B6214F"/>
    <w:rsid w:val="00B701A4"/>
    <w:rsid w:val="00B82CE4"/>
    <w:rsid w:val="00B87B59"/>
    <w:rsid w:val="00B90F6A"/>
    <w:rsid w:val="00B91666"/>
    <w:rsid w:val="00BA145F"/>
    <w:rsid w:val="00BA4FEF"/>
    <w:rsid w:val="00BB3884"/>
    <w:rsid w:val="00BB625E"/>
    <w:rsid w:val="00BB68AF"/>
    <w:rsid w:val="00BB7AFD"/>
    <w:rsid w:val="00BC0C53"/>
    <w:rsid w:val="00BC2F69"/>
    <w:rsid w:val="00BC4172"/>
    <w:rsid w:val="00BC4706"/>
    <w:rsid w:val="00BD0774"/>
    <w:rsid w:val="00BD290D"/>
    <w:rsid w:val="00BD54E8"/>
    <w:rsid w:val="00BD6787"/>
    <w:rsid w:val="00BE3A7E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50BA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267"/>
    <w:rsid w:val="00C81A94"/>
    <w:rsid w:val="00C8226E"/>
    <w:rsid w:val="00C8332A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1F89"/>
    <w:rsid w:val="00CE2E16"/>
    <w:rsid w:val="00CE426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24228"/>
    <w:rsid w:val="00D33169"/>
    <w:rsid w:val="00D334FD"/>
    <w:rsid w:val="00D354F7"/>
    <w:rsid w:val="00D377F1"/>
    <w:rsid w:val="00D37ED8"/>
    <w:rsid w:val="00D40F59"/>
    <w:rsid w:val="00D50B84"/>
    <w:rsid w:val="00D5576A"/>
    <w:rsid w:val="00D6079B"/>
    <w:rsid w:val="00D6763A"/>
    <w:rsid w:val="00D711F0"/>
    <w:rsid w:val="00D84CED"/>
    <w:rsid w:val="00D85BA7"/>
    <w:rsid w:val="00D944AE"/>
    <w:rsid w:val="00D97016"/>
    <w:rsid w:val="00DB07AD"/>
    <w:rsid w:val="00DB0B19"/>
    <w:rsid w:val="00DB26F7"/>
    <w:rsid w:val="00DB32BB"/>
    <w:rsid w:val="00DB7995"/>
    <w:rsid w:val="00DC2F6E"/>
    <w:rsid w:val="00DD2017"/>
    <w:rsid w:val="00DD21E2"/>
    <w:rsid w:val="00DD7303"/>
    <w:rsid w:val="00DE0111"/>
    <w:rsid w:val="00DE7683"/>
    <w:rsid w:val="00DF07F3"/>
    <w:rsid w:val="00DF1C36"/>
    <w:rsid w:val="00E0215E"/>
    <w:rsid w:val="00E04F2B"/>
    <w:rsid w:val="00E06EA6"/>
    <w:rsid w:val="00E074D2"/>
    <w:rsid w:val="00E07C30"/>
    <w:rsid w:val="00E117FD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620DF"/>
    <w:rsid w:val="00E62DC7"/>
    <w:rsid w:val="00E63814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03F3"/>
    <w:rsid w:val="00EB4F40"/>
    <w:rsid w:val="00EB6D9C"/>
    <w:rsid w:val="00EC47BA"/>
    <w:rsid w:val="00EC47FE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1FC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79C1"/>
    <w:rsid w:val="00F65E66"/>
    <w:rsid w:val="00F7383F"/>
    <w:rsid w:val="00F76636"/>
    <w:rsid w:val="00F768CD"/>
    <w:rsid w:val="00F85E8A"/>
    <w:rsid w:val="00F869EB"/>
    <w:rsid w:val="00F86A1D"/>
    <w:rsid w:val="00F92A0E"/>
    <w:rsid w:val="00F96BB5"/>
    <w:rsid w:val="00FA1D62"/>
    <w:rsid w:val="00FA6BE5"/>
    <w:rsid w:val="00FB0235"/>
    <w:rsid w:val="00FB312E"/>
    <w:rsid w:val="00FB3658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g%20-Testes%20Seletivos\Teste%20Seletivo%202021-3%20-%20m&#233;dicos\13.1-Portaria%20de%20contrat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13.1-Portaria de contratação</Template>
  <TotalTime>5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airton.lima</dc:creator>
  <cp:lastModifiedBy>airton.lima</cp:lastModifiedBy>
  <cp:revision>3</cp:revision>
  <cp:lastPrinted>2022-12-02T11:47:00Z</cp:lastPrinted>
  <dcterms:created xsi:type="dcterms:W3CDTF">2023-09-20T19:45:00Z</dcterms:created>
  <dcterms:modified xsi:type="dcterms:W3CDTF">2023-09-20T19:47:00Z</dcterms:modified>
</cp:coreProperties>
</file>