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43AE1">
        <w:rPr>
          <w:sz w:val="20"/>
        </w:rPr>
        <w:t>24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7157F7">
        <w:t>o</w:t>
      </w:r>
      <w:r w:rsidR="00DA1E5B">
        <w:t>s</w:t>
      </w:r>
      <w:r w:rsidR="00607F72">
        <w:t xml:space="preserve"> </w:t>
      </w:r>
      <w:r w:rsidRPr="0010038B">
        <w:t>candidat</w:t>
      </w:r>
      <w:r w:rsidR="007157F7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543AE1">
        <w:t>o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701"/>
        <w:gridCol w:w="3260"/>
        <w:gridCol w:w="639"/>
      </w:tblGrid>
      <w:tr w:rsidR="008E4708" w:rsidRPr="00A26BA4" w:rsidTr="007157F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7157F7" w:rsidRPr="00BF2559" w:rsidTr="007157F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157F7" w:rsidRDefault="007157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126319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57F7" w:rsidRDefault="007157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*Luzimar da Costa Reis</w:t>
            </w:r>
          </w:p>
        </w:tc>
        <w:tc>
          <w:tcPr>
            <w:tcW w:w="1701" w:type="dxa"/>
            <w:vAlign w:val="bottom"/>
          </w:tcPr>
          <w:p w:rsidR="007157F7" w:rsidRDefault="007157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046.471.099-50</w:t>
            </w:r>
          </w:p>
        </w:tc>
        <w:tc>
          <w:tcPr>
            <w:tcW w:w="3260" w:type="dxa"/>
            <w:vAlign w:val="bottom"/>
          </w:tcPr>
          <w:p w:rsidR="007157F7" w:rsidRDefault="007157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639" w:type="dxa"/>
            <w:vAlign w:val="center"/>
          </w:tcPr>
          <w:p w:rsidR="007157F7" w:rsidRPr="005056E6" w:rsidRDefault="007157F7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DA1E5B" w:rsidRPr="00BF2559" w:rsidTr="007157F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A1E5B" w:rsidRDefault="00DA1E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125331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DA1E5B" w:rsidRDefault="007157F7" w:rsidP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DA1E5B">
              <w:rPr>
                <w:rFonts w:ascii="Calibri" w:hAnsi="Calibri" w:cs="Calibri"/>
                <w:color w:val="000000"/>
                <w:sz w:val="22"/>
                <w:szCs w:val="22"/>
              </w:rPr>
              <w:t>Luciene Rebelo Paes Antunes</w:t>
            </w:r>
          </w:p>
        </w:tc>
        <w:tc>
          <w:tcPr>
            <w:tcW w:w="1701" w:type="dxa"/>
            <w:vAlign w:val="bottom"/>
          </w:tcPr>
          <w:p w:rsidR="00DA1E5B" w:rsidRDefault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296.604.448-93</w:t>
            </w:r>
          </w:p>
        </w:tc>
        <w:tc>
          <w:tcPr>
            <w:tcW w:w="3260" w:type="dxa"/>
            <w:vAlign w:val="bottom"/>
          </w:tcPr>
          <w:p w:rsidR="00DA1E5B" w:rsidRDefault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639" w:type="dxa"/>
            <w:vAlign w:val="center"/>
          </w:tcPr>
          <w:p w:rsidR="00DA1E5B" w:rsidRPr="005056E6" w:rsidRDefault="00DA1E5B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7157F7" w:rsidRPr="00BF2559" w:rsidTr="007157F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157F7" w:rsidRPr="007D4AB9" w:rsidRDefault="007157F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4AB9">
              <w:rPr>
                <w:rFonts w:ascii="Calibri" w:hAnsi="Calibri" w:cs="Calibri"/>
                <w:color w:val="0070C0"/>
                <w:sz w:val="22"/>
                <w:szCs w:val="22"/>
              </w:rPr>
              <w:t>132706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57F7" w:rsidRPr="007D4AB9" w:rsidRDefault="007157F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4AB9">
              <w:rPr>
                <w:rFonts w:ascii="Calibri" w:hAnsi="Calibri" w:cs="Calibri"/>
                <w:color w:val="0070C0"/>
                <w:sz w:val="22"/>
                <w:szCs w:val="22"/>
              </w:rPr>
              <w:t>Leonardo Garcia da Rocha</w:t>
            </w:r>
          </w:p>
        </w:tc>
        <w:tc>
          <w:tcPr>
            <w:tcW w:w="1701" w:type="dxa"/>
            <w:vAlign w:val="bottom"/>
          </w:tcPr>
          <w:p w:rsidR="007157F7" w:rsidRPr="007D4AB9" w:rsidRDefault="007157F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4AB9">
              <w:rPr>
                <w:rFonts w:ascii="Calibri" w:hAnsi="Calibri" w:cs="Calibri"/>
                <w:color w:val="0070C0"/>
                <w:sz w:val="22"/>
                <w:szCs w:val="22"/>
              </w:rPr>
              <w:t>103.898.359-27</w:t>
            </w:r>
          </w:p>
        </w:tc>
        <w:tc>
          <w:tcPr>
            <w:tcW w:w="3260" w:type="dxa"/>
            <w:vAlign w:val="bottom"/>
          </w:tcPr>
          <w:p w:rsidR="007157F7" w:rsidRPr="007D4AB9" w:rsidRDefault="007157F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D4AB9">
              <w:rPr>
                <w:rFonts w:ascii="Calibri" w:hAnsi="Calibri" w:cs="Calibri"/>
                <w:color w:val="0070C0"/>
                <w:sz w:val="22"/>
                <w:szCs w:val="22"/>
              </w:rPr>
              <w:t>AUXILIAR DE BIBLIOTECA</w:t>
            </w:r>
          </w:p>
        </w:tc>
        <w:tc>
          <w:tcPr>
            <w:tcW w:w="639" w:type="dxa"/>
            <w:vAlign w:val="center"/>
          </w:tcPr>
          <w:p w:rsidR="007157F7" w:rsidRPr="007D4AB9" w:rsidRDefault="007157F7" w:rsidP="008A4C0C">
            <w:pPr>
              <w:jc w:val="center"/>
              <w:rPr>
                <w:color w:val="0070C0"/>
              </w:rPr>
            </w:pPr>
            <w:r w:rsidRPr="007D4AB9">
              <w:rPr>
                <w:color w:val="0070C0"/>
              </w:rPr>
              <w:t>01</w:t>
            </w:r>
          </w:p>
        </w:tc>
      </w:tr>
    </w:tbl>
    <w:p w:rsidR="00E511E0" w:rsidRPr="007157F7" w:rsidRDefault="007157F7" w:rsidP="00A33FC9">
      <w:pPr>
        <w:ind w:firstLine="851"/>
        <w:jc w:val="both"/>
        <w:rPr>
          <w:i/>
          <w:sz w:val="16"/>
          <w:szCs w:val="16"/>
        </w:rPr>
      </w:pPr>
      <w:r w:rsidRPr="007157F7">
        <w:rPr>
          <w:i/>
          <w:sz w:val="16"/>
          <w:szCs w:val="16"/>
        </w:rPr>
        <w:t>*candidato que solicitou final de lista</w:t>
      </w:r>
      <w:r>
        <w:rPr>
          <w:i/>
          <w:sz w:val="16"/>
          <w:szCs w:val="16"/>
        </w:rPr>
        <w:t>, nova convocação</w:t>
      </w:r>
      <w:r w:rsidR="00543AE1">
        <w:rPr>
          <w:i/>
          <w:sz w:val="16"/>
          <w:szCs w:val="16"/>
        </w:rPr>
        <w:t xml:space="preserve"> – item 16.7 do edital de abertura.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43AE1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543AE1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43AE1">
        <w:rPr>
          <w:u w:val="single"/>
        </w:rPr>
        <w:t>24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427DF2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5056E6" w:rsidRPr="005056E6">
        <w:rPr>
          <w:u w:val="single"/>
        </w:rPr>
        <w:t>2</w:t>
      </w:r>
      <w:r w:rsidR="00543AE1">
        <w:rPr>
          <w:u w:val="single"/>
        </w:rPr>
        <w:t>8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427DF2">
        <w:rPr>
          <w:u w:val="single"/>
        </w:rPr>
        <w:t>fevereiro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43AE1">
        <w:t>16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fevereiro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85" w:rsidRDefault="00912985">
      <w:r>
        <w:separator/>
      </w:r>
    </w:p>
  </w:endnote>
  <w:endnote w:type="continuationSeparator" w:id="1">
    <w:p w:rsidR="00912985" w:rsidRDefault="0091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85" w:rsidRDefault="00912985">
      <w:r>
        <w:separator/>
      </w:r>
    </w:p>
  </w:footnote>
  <w:footnote w:type="continuationSeparator" w:id="1">
    <w:p w:rsidR="00912985" w:rsidRDefault="00912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0038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16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2023-02-16T17:23:00Z</dcterms:created>
  <dcterms:modified xsi:type="dcterms:W3CDTF">2023-03-03T14:08:00Z</dcterms:modified>
</cp:coreProperties>
</file>