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1E21D9" w:rsidRDefault="00346850" w:rsidP="001E21D9">
      <w:pPr>
        <w:pStyle w:val="Recuodecorpodetexto"/>
        <w:ind w:left="1696"/>
        <w:jc w:val="both"/>
        <w:rPr>
          <w:sz w:val="24"/>
          <w:szCs w:val="24"/>
        </w:rPr>
      </w:pPr>
      <w:r w:rsidRPr="001E21D9">
        <w:rPr>
          <w:b/>
          <w:sz w:val="24"/>
          <w:szCs w:val="24"/>
        </w:rPr>
        <w:t>PORTARIA nº</w:t>
      </w:r>
      <w:r w:rsidR="005745A9">
        <w:rPr>
          <w:b/>
          <w:sz w:val="24"/>
          <w:szCs w:val="24"/>
        </w:rPr>
        <w:t xml:space="preserve"> 70</w:t>
      </w:r>
      <w:r w:rsidR="001E21D9" w:rsidRPr="001E21D9">
        <w:rPr>
          <w:b/>
          <w:sz w:val="24"/>
          <w:szCs w:val="24"/>
        </w:rPr>
        <w:t>/202</w:t>
      </w:r>
      <w:r w:rsidR="00D6310F">
        <w:rPr>
          <w:b/>
          <w:sz w:val="24"/>
          <w:szCs w:val="24"/>
        </w:rPr>
        <w:t>4</w:t>
      </w:r>
    </w:p>
    <w:p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>Dispõe sobre a nomeação de candidatos aprovados no Concurso Público Municipal, de que trata o Edital de nº 12/2023, de 01 de fevereiro de 2023, publicado em 01 de fevereiro de 2023 e dá outras providências.</w:t>
      </w:r>
    </w:p>
    <w:p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7355EA" w:rsidRPr="001E21D9" w:rsidRDefault="007355EA" w:rsidP="007355EA">
      <w:pPr>
        <w:pStyle w:val="Recuodecorpodetexto3"/>
        <w:ind w:left="0" w:firstLine="1080"/>
        <w:rPr>
          <w:color w:val="FF0000"/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março de 2023, com resultado final homologado pelo edital nº 97/2023 de  01 de setembro de 2023; considerando o atendimento pelo candidato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1E21D9" w:rsidRPr="001E21D9">
        <w:rPr>
          <w:sz w:val="24"/>
          <w:szCs w:val="24"/>
        </w:rPr>
        <w:t>.</w:t>
      </w:r>
    </w:p>
    <w:p w:rsidR="007355EA" w:rsidRPr="001E21D9" w:rsidRDefault="007355EA" w:rsidP="007355EA">
      <w:pPr>
        <w:ind w:firstLine="2520"/>
        <w:rPr>
          <w:sz w:val="24"/>
          <w:szCs w:val="24"/>
        </w:rPr>
      </w:pPr>
    </w:p>
    <w:p w:rsidR="006C3686" w:rsidRPr="001E21D9" w:rsidRDefault="006C3686" w:rsidP="006C3686">
      <w:pPr>
        <w:ind w:firstLine="2520"/>
        <w:rPr>
          <w:sz w:val="24"/>
          <w:szCs w:val="24"/>
        </w:rPr>
      </w:pPr>
    </w:p>
    <w:p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:rsidR="003C291C" w:rsidRPr="001E21D9" w:rsidRDefault="003C291C" w:rsidP="00660597">
      <w:pPr>
        <w:ind w:firstLine="2520"/>
        <w:rPr>
          <w:sz w:val="24"/>
          <w:szCs w:val="24"/>
        </w:rPr>
      </w:pPr>
    </w:p>
    <w:p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5745A9">
        <w:rPr>
          <w:sz w:val="24"/>
          <w:szCs w:val="24"/>
        </w:rPr>
        <w:t xml:space="preserve"> a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5745A9">
        <w:rPr>
          <w:sz w:val="24"/>
          <w:szCs w:val="24"/>
        </w:rPr>
        <w:t>a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5745A9">
        <w:rPr>
          <w:sz w:val="24"/>
          <w:szCs w:val="24"/>
        </w:rPr>
        <w:t>a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D6310F">
        <w:rPr>
          <w:sz w:val="24"/>
          <w:szCs w:val="24"/>
        </w:rPr>
        <w:t>, com início das funções em 0</w:t>
      </w:r>
      <w:r w:rsidR="005745A9">
        <w:rPr>
          <w:sz w:val="24"/>
          <w:szCs w:val="24"/>
        </w:rPr>
        <w:t>7</w:t>
      </w:r>
      <w:r w:rsidR="00D6310F">
        <w:rPr>
          <w:sz w:val="24"/>
          <w:szCs w:val="24"/>
        </w:rPr>
        <w:t xml:space="preserve"> de fevereiro de 2024.</w:t>
      </w:r>
    </w:p>
    <w:p w:rsidR="00CD5CE3" w:rsidRDefault="00CD5CE3" w:rsidP="008F2F32">
      <w:pPr>
        <w:pStyle w:val="Recuodecorpodetexto"/>
        <w:ind w:firstLine="1440"/>
        <w:jc w:val="both"/>
        <w:rPr>
          <w:i/>
        </w:rPr>
      </w:pPr>
      <w:r w:rsidRPr="00CD5CE3">
        <w:rPr>
          <w:i/>
        </w:rPr>
        <w:t>Edital de convocação nº</w:t>
      </w:r>
      <w:r>
        <w:rPr>
          <w:i/>
        </w:rPr>
        <w:t xml:space="preserve"> </w:t>
      </w:r>
      <w:r w:rsidR="00563AD9">
        <w:rPr>
          <w:i/>
        </w:rPr>
        <w:t xml:space="preserve"> </w:t>
      </w:r>
      <w:r w:rsidR="00620EEA">
        <w:rPr>
          <w:i/>
        </w:rPr>
        <w:t>11</w:t>
      </w:r>
      <w:r w:rsidR="00BC06BC">
        <w:rPr>
          <w:i/>
        </w:rPr>
        <w:t>/202</w:t>
      </w:r>
      <w:r w:rsidR="00D6310F">
        <w:rPr>
          <w:i/>
        </w:rPr>
        <w:t>4</w:t>
      </w:r>
    </w:p>
    <w:p w:rsidR="00D6310F" w:rsidRDefault="00D6310F" w:rsidP="008F2F32">
      <w:pPr>
        <w:pStyle w:val="Recuodecorpodetexto"/>
        <w:ind w:firstLine="1440"/>
        <w:jc w:val="both"/>
        <w:rPr>
          <w:i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977"/>
        <w:gridCol w:w="3402"/>
        <w:gridCol w:w="1559"/>
        <w:gridCol w:w="850"/>
      </w:tblGrid>
      <w:tr w:rsidR="00D6310F" w:rsidRPr="00D6310F" w:rsidTr="005745A9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D6310F" w:rsidRPr="00D6310F" w:rsidRDefault="00D6310F" w:rsidP="00740BF8">
            <w:pPr>
              <w:jc w:val="center"/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INS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NOME</w:t>
            </w:r>
          </w:p>
        </w:tc>
        <w:tc>
          <w:tcPr>
            <w:tcW w:w="3402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559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CPF</w:t>
            </w:r>
          </w:p>
        </w:tc>
        <w:tc>
          <w:tcPr>
            <w:tcW w:w="850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Clas</w:t>
            </w:r>
          </w:p>
        </w:tc>
      </w:tr>
      <w:tr w:rsidR="005745A9" w:rsidRPr="005745A9" w:rsidTr="005745A9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5745A9" w:rsidRPr="005745A9" w:rsidRDefault="005745A9" w:rsidP="00617446">
            <w:pPr>
              <w:jc w:val="right"/>
              <w:rPr>
                <w:sz w:val="22"/>
                <w:szCs w:val="22"/>
              </w:rPr>
            </w:pPr>
            <w:r w:rsidRPr="005745A9">
              <w:rPr>
                <w:sz w:val="22"/>
                <w:szCs w:val="22"/>
              </w:rPr>
              <w:t>160889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5745A9" w:rsidRPr="005745A9" w:rsidRDefault="005745A9" w:rsidP="00617446">
            <w:pPr>
              <w:rPr>
                <w:sz w:val="22"/>
                <w:szCs w:val="22"/>
              </w:rPr>
            </w:pPr>
            <w:r w:rsidRPr="005745A9">
              <w:rPr>
                <w:sz w:val="22"/>
                <w:szCs w:val="22"/>
              </w:rPr>
              <w:t>IZABEL VOLKWEIS ZADINELO</w:t>
            </w:r>
          </w:p>
        </w:tc>
        <w:tc>
          <w:tcPr>
            <w:tcW w:w="3402" w:type="dxa"/>
            <w:vAlign w:val="bottom"/>
          </w:tcPr>
          <w:p w:rsidR="005745A9" w:rsidRPr="005745A9" w:rsidRDefault="005745A9" w:rsidP="00617446">
            <w:pPr>
              <w:rPr>
                <w:sz w:val="22"/>
                <w:szCs w:val="22"/>
              </w:rPr>
            </w:pPr>
            <w:r w:rsidRPr="005745A9">
              <w:rPr>
                <w:sz w:val="22"/>
                <w:szCs w:val="22"/>
              </w:rPr>
              <w:t>INSPETOR DE SANEAMENTO</w:t>
            </w:r>
          </w:p>
        </w:tc>
        <w:tc>
          <w:tcPr>
            <w:tcW w:w="1559" w:type="dxa"/>
            <w:vAlign w:val="bottom"/>
          </w:tcPr>
          <w:p w:rsidR="005745A9" w:rsidRPr="005745A9" w:rsidRDefault="005745A9" w:rsidP="00617446">
            <w:pPr>
              <w:rPr>
                <w:sz w:val="22"/>
                <w:szCs w:val="22"/>
              </w:rPr>
            </w:pPr>
            <w:r w:rsidRPr="005745A9">
              <w:rPr>
                <w:sz w:val="22"/>
                <w:szCs w:val="22"/>
              </w:rPr>
              <w:t>083.944.659-43</w:t>
            </w:r>
          </w:p>
        </w:tc>
        <w:tc>
          <w:tcPr>
            <w:tcW w:w="850" w:type="dxa"/>
          </w:tcPr>
          <w:p w:rsidR="005745A9" w:rsidRPr="005745A9" w:rsidRDefault="005745A9" w:rsidP="00617446">
            <w:pPr>
              <w:jc w:val="center"/>
              <w:rPr>
                <w:sz w:val="22"/>
                <w:szCs w:val="22"/>
              </w:rPr>
            </w:pPr>
            <w:r w:rsidRPr="005745A9">
              <w:rPr>
                <w:sz w:val="22"/>
                <w:szCs w:val="22"/>
              </w:rPr>
              <w:t>01</w:t>
            </w:r>
          </w:p>
        </w:tc>
      </w:tr>
    </w:tbl>
    <w:p w:rsidR="00D6310F" w:rsidRDefault="00D6310F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B43809" w:rsidRPr="001E21D9">
        <w:rPr>
          <w:sz w:val="24"/>
          <w:szCs w:val="24"/>
        </w:rPr>
        <w:t xml:space="preserve"> </w:t>
      </w:r>
      <w:r w:rsidR="00620EEA">
        <w:rPr>
          <w:sz w:val="24"/>
          <w:szCs w:val="24"/>
        </w:rPr>
        <w:t>0</w:t>
      </w:r>
      <w:r w:rsidR="005745A9">
        <w:rPr>
          <w:sz w:val="24"/>
          <w:szCs w:val="24"/>
        </w:rPr>
        <w:t>7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620EEA">
        <w:rPr>
          <w:sz w:val="24"/>
          <w:szCs w:val="24"/>
        </w:rPr>
        <w:t>fevereiro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D6310F">
        <w:rPr>
          <w:sz w:val="24"/>
          <w:szCs w:val="24"/>
        </w:rPr>
        <w:t>4</w:t>
      </w:r>
      <w:r w:rsidRPr="001E21D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2E6775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391" w:rsidRDefault="00EA2391">
      <w:r>
        <w:separator/>
      </w:r>
    </w:p>
  </w:endnote>
  <w:endnote w:type="continuationSeparator" w:id="1">
    <w:p w:rsidR="00EA2391" w:rsidRDefault="00EA2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391" w:rsidRDefault="00EA2391">
      <w:r>
        <w:separator/>
      </w:r>
    </w:p>
  </w:footnote>
  <w:footnote w:type="continuationSeparator" w:id="1">
    <w:p w:rsidR="00EA2391" w:rsidRDefault="00EA23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B2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45A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4852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2391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2</cp:revision>
  <cp:lastPrinted>2018-09-18T17:47:00Z</cp:lastPrinted>
  <dcterms:created xsi:type="dcterms:W3CDTF">2024-02-07T17:26:00Z</dcterms:created>
  <dcterms:modified xsi:type="dcterms:W3CDTF">2024-02-07T17:26:00Z</dcterms:modified>
</cp:coreProperties>
</file>